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13" w:rsidRPr="00835113" w:rsidRDefault="00835113" w:rsidP="00835113">
      <w:pPr>
        <w:pStyle w:val="Default"/>
        <w:jc w:val="center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>Звіт про результати відстеження результативності</w:t>
      </w:r>
      <w:r w:rsidR="00BC0579">
        <w:rPr>
          <w:b/>
          <w:bCs/>
          <w:sz w:val="28"/>
          <w:szCs w:val="28"/>
          <w:lang w:val="uk-UA"/>
        </w:rPr>
        <w:t xml:space="preserve"> регуляторного акту</w:t>
      </w: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 </w:t>
      </w:r>
    </w:p>
    <w:p w:rsidR="00835113" w:rsidRDefault="00F71D58" w:rsidP="00835113">
      <w:pPr>
        <w:pStyle w:val="Defaul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31.07.2012р.</w:t>
      </w: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Вид регуляторного акту: </w:t>
      </w:r>
      <w:r w:rsidRPr="0083511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 П’ятиднівської сільської </w:t>
      </w:r>
      <w:r w:rsidRPr="00835113">
        <w:rPr>
          <w:sz w:val="28"/>
          <w:szCs w:val="28"/>
          <w:lang w:val="uk-UA"/>
        </w:rPr>
        <w:t xml:space="preserve">ради. </w:t>
      </w:r>
    </w:p>
    <w:p w:rsidR="00835113" w:rsidRDefault="00835113" w:rsidP="00835113">
      <w:pPr>
        <w:pStyle w:val="Default"/>
        <w:rPr>
          <w:b/>
          <w:bCs/>
          <w:sz w:val="28"/>
          <w:szCs w:val="28"/>
          <w:lang w:val="uk-UA"/>
        </w:rPr>
      </w:pPr>
    </w:p>
    <w:p w:rsidR="00835113" w:rsidRPr="00B82271" w:rsidRDefault="00835113" w:rsidP="00835113">
      <w:pPr>
        <w:pStyle w:val="a3"/>
        <w:tabs>
          <w:tab w:val="left" w:pos="540"/>
        </w:tabs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Назва регуляторного акту: </w:t>
      </w:r>
      <w:r w:rsidRPr="009A5ED1">
        <w:rPr>
          <w:sz w:val="28"/>
          <w:szCs w:val="28"/>
          <w:lang w:val="uk-UA"/>
        </w:rPr>
        <w:t>«</w:t>
      </w:r>
      <w:r w:rsidRPr="00E634D3">
        <w:rPr>
          <w:sz w:val="28"/>
          <w:szCs w:val="28"/>
          <w:lang w:val="uk-UA"/>
        </w:rPr>
        <w:t>Про встановлення розмірів відрахувань на розвиток інженерно-тратспортної та соціальної інфраструктури П’ятиднівської сільської ради</w:t>
      </w:r>
      <w:r w:rsidRPr="009A5ED1">
        <w:rPr>
          <w:sz w:val="28"/>
          <w:szCs w:val="28"/>
          <w:lang w:val="uk-UA"/>
        </w:rPr>
        <w:t>»</w:t>
      </w:r>
    </w:p>
    <w:p w:rsidR="00835113" w:rsidRDefault="00835113" w:rsidP="00835113">
      <w:pPr>
        <w:pStyle w:val="Default"/>
        <w:rPr>
          <w:b/>
          <w:bCs/>
          <w:sz w:val="28"/>
          <w:szCs w:val="28"/>
          <w:lang w:val="uk-UA"/>
        </w:rPr>
      </w:pP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Дата прийняття: </w:t>
      </w:r>
      <w:r w:rsidRPr="00835113">
        <w:rPr>
          <w:sz w:val="28"/>
          <w:szCs w:val="28"/>
          <w:lang w:val="uk-UA"/>
        </w:rPr>
        <w:t>проект рішення</w:t>
      </w:r>
      <w:r>
        <w:rPr>
          <w:sz w:val="28"/>
          <w:szCs w:val="28"/>
          <w:lang w:val="uk-UA"/>
        </w:rPr>
        <w:t xml:space="preserve"> від 31.07.2012р.</w:t>
      </w:r>
      <w:r w:rsidRPr="00835113">
        <w:rPr>
          <w:sz w:val="28"/>
          <w:szCs w:val="28"/>
          <w:lang w:val="uk-UA"/>
        </w:rPr>
        <w:t xml:space="preserve"> </w:t>
      </w:r>
    </w:p>
    <w:p w:rsidR="00835113" w:rsidRDefault="00835113" w:rsidP="00835113">
      <w:pPr>
        <w:pStyle w:val="Default"/>
        <w:rPr>
          <w:b/>
          <w:bCs/>
          <w:sz w:val="28"/>
          <w:szCs w:val="28"/>
          <w:lang w:val="uk-UA"/>
        </w:rPr>
      </w:pP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Номер: </w:t>
      </w:r>
      <w:r w:rsidRPr="00835113">
        <w:rPr>
          <w:sz w:val="28"/>
          <w:szCs w:val="28"/>
          <w:lang w:val="uk-UA"/>
        </w:rPr>
        <w:t>проект рішення</w:t>
      </w:r>
      <w:r>
        <w:rPr>
          <w:sz w:val="28"/>
          <w:szCs w:val="28"/>
          <w:lang w:val="uk-UA"/>
        </w:rPr>
        <w:t>. № 18/4</w:t>
      </w:r>
    </w:p>
    <w:p w:rsidR="00835113" w:rsidRDefault="00835113" w:rsidP="00835113">
      <w:pPr>
        <w:pStyle w:val="Default"/>
        <w:rPr>
          <w:b/>
          <w:bCs/>
          <w:sz w:val="28"/>
          <w:szCs w:val="28"/>
          <w:lang w:val="uk-UA"/>
        </w:rPr>
      </w:pPr>
    </w:p>
    <w:p w:rsidR="00835113" w:rsidRPr="00835113" w:rsidRDefault="00835113" w:rsidP="0083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Назва виконавця заходів з відстеження: </w:t>
      </w:r>
      <w:r w:rsidRPr="0083511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35113">
        <w:rPr>
          <w:rFonts w:ascii="Times New Roman" w:hAnsi="Times New Roman" w:cs="Times New Roman"/>
          <w:sz w:val="28"/>
          <w:szCs w:val="28"/>
          <w:lang w:val="uk-UA"/>
        </w:rPr>
        <w:t>остійна комісія з питань планування бюджету і фінансів (Корнійчук Г.Й.);  виконком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Цілі прийняття: </w:t>
      </w:r>
      <w:r w:rsidRPr="00835113">
        <w:rPr>
          <w:sz w:val="28"/>
          <w:szCs w:val="28"/>
          <w:lang w:val="uk-UA"/>
        </w:rPr>
        <w:t xml:space="preserve">впорядкування та використання </w:t>
      </w:r>
      <w:r w:rsidR="00F71D58">
        <w:rPr>
          <w:sz w:val="28"/>
          <w:szCs w:val="28"/>
          <w:lang w:val="uk-UA"/>
        </w:rPr>
        <w:t xml:space="preserve"> </w:t>
      </w:r>
      <w:r w:rsidRPr="00835113">
        <w:rPr>
          <w:sz w:val="28"/>
          <w:szCs w:val="28"/>
          <w:lang w:val="uk-UA"/>
        </w:rPr>
        <w:t xml:space="preserve">коштів </w:t>
      </w:r>
      <w:r w:rsidR="00F71D58">
        <w:rPr>
          <w:sz w:val="28"/>
          <w:szCs w:val="28"/>
          <w:lang w:val="uk-UA"/>
        </w:rPr>
        <w:t xml:space="preserve"> </w:t>
      </w:r>
      <w:r w:rsidRPr="00835113">
        <w:rPr>
          <w:sz w:val="28"/>
          <w:szCs w:val="28"/>
          <w:lang w:val="uk-UA"/>
        </w:rPr>
        <w:t xml:space="preserve">пайової </w:t>
      </w:r>
      <w:r w:rsidR="00F71D58">
        <w:rPr>
          <w:sz w:val="28"/>
          <w:szCs w:val="28"/>
          <w:lang w:val="uk-UA"/>
        </w:rPr>
        <w:t xml:space="preserve"> </w:t>
      </w:r>
      <w:r w:rsidRPr="00835113">
        <w:rPr>
          <w:sz w:val="28"/>
          <w:szCs w:val="28"/>
          <w:lang w:val="uk-UA"/>
        </w:rPr>
        <w:t>участі замовників (</w:t>
      </w:r>
      <w:r w:rsidR="00F71D58" w:rsidRPr="00835113">
        <w:rPr>
          <w:sz w:val="28"/>
          <w:szCs w:val="28"/>
          <w:lang w:val="uk-UA"/>
        </w:rPr>
        <w:t>забудовників</w:t>
      </w:r>
      <w:r w:rsidRPr="00835113">
        <w:rPr>
          <w:sz w:val="28"/>
          <w:szCs w:val="28"/>
          <w:lang w:val="uk-UA"/>
        </w:rPr>
        <w:t>)</w:t>
      </w:r>
      <w:r w:rsidR="00F71D58">
        <w:rPr>
          <w:sz w:val="28"/>
          <w:szCs w:val="28"/>
          <w:lang w:val="uk-UA"/>
        </w:rPr>
        <w:t xml:space="preserve"> </w:t>
      </w:r>
      <w:r w:rsidRPr="008351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  П’ятидні та Хрипаличі</w:t>
      </w:r>
      <w:r w:rsidRPr="00835113">
        <w:rPr>
          <w:sz w:val="28"/>
          <w:szCs w:val="28"/>
          <w:lang w:val="uk-UA"/>
        </w:rPr>
        <w:t xml:space="preserve"> у створенні і розвитку інженерно-транспортної інфраструктури. </w:t>
      </w:r>
    </w:p>
    <w:p w:rsidR="00835113" w:rsidRDefault="00835113" w:rsidP="00835113">
      <w:pPr>
        <w:pStyle w:val="Default"/>
        <w:rPr>
          <w:b/>
          <w:bCs/>
          <w:sz w:val="28"/>
          <w:szCs w:val="28"/>
          <w:lang w:val="uk-UA"/>
        </w:rPr>
      </w:pP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Строк виконання заходів з відстеження: </w:t>
      </w:r>
      <w:r>
        <w:rPr>
          <w:b/>
          <w:bCs/>
          <w:sz w:val="28"/>
          <w:szCs w:val="28"/>
          <w:lang w:val="uk-UA"/>
        </w:rPr>
        <w:t xml:space="preserve"> </w:t>
      </w:r>
      <w:r w:rsidRPr="00835113">
        <w:rPr>
          <w:bCs/>
          <w:sz w:val="28"/>
          <w:szCs w:val="28"/>
          <w:lang w:val="uk-UA"/>
        </w:rPr>
        <w:t>серпень</w:t>
      </w:r>
      <w:r>
        <w:rPr>
          <w:b/>
          <w:bCs/>
          <w:sz w:val="28"/>
          <w:szCs w:val="28"/>
          <w:lang w:val="uk-UA"/>
        </w:rPr>
        <w:t xml:space="preserve">  - </w:t>
      </w:r>
      <w:r w:rsidRPr="00835113">
        <w:rPr>
          <w:bCs/>
          <w:sz w:val="28"/>
          <w:szCs w:val="28"/>
          <w:lang w:val="uk-UA"/>
        </w:rPr>
        <w:t>вересень</w:t>
      </w:r>
      <w:r>
        <w:rPr>
          <w:b/>
          <w:bCs/>
          <w:sz w:val="28"/>
          <w:szCs w:val="28"/>
          <w:lang w:val="uk-UA"/>
        </w:rPr>
        <w:t xml:space="preserve"> </w:t>
      </w:r>
      <w:r w:rsidRPr="00835113">
        <w:rPr>
          <w:sz w:val="28"/>
          <w:szCs w:val="28"/>
          <w:lang w:val="uk-UA"/>
        </w:rPr>
        <w:t xml:space="preserve">2012р. </w:t>
      </w:r>
    </w:p>
    <w:p w:rsidR="00835113" w:rsidRDefault="00835113" w:rsidP="00835113">
      <w:pPr>
        <w:pStyle w:val="Default"/>
        <w:rPr>
          <w:b/>
          <w:bCs/>
          <w:sz w:val="28"/>
          <w:szCs w:val="28"/>
          <w:lang w:val="uk-UA"/>
        </w:rPr>
      </w:pP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Тип відстеження: </w:t>
      </w:r>
      <w:r w:rsidRPr="00835113">
        <w:rPr>
          <w:sz w:val="28"/>
          <w:szCs w:val="28"/>
          <w:lang w:val="uk-UA"/>
        </w:rPr>
        <w:t xml:space="preserve">базове. </w:t>
      </w:r>
    </w:p>
    <w:p w:rsidR="00835113" w:rsidRDefault="00835113" w:rsidP="00835113">
      <w:pPr>
        <w:pStyle w:val="Default"/>
        <w:rPr>
          <w:b/>
          <w:bCs/>
          <w:sz w:val="28"/>
          <w:szCs w:val="28"/>
          <w:lang w:val="uk-UA"/>
        </w:rPr>
      </w:pP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Методи одержання результатів відстеження: </w:t>
      </w:r>
      <w:r w:rsidRPr="00835113">
        <w:rPr>
          <w:sz w:val="28"/>
          <w:szCs w:val="28"/>
          <w:lang w:val="uk-UA"/>
        </w:rPr>
        <w:t xml:space="preserve">аналіз інформації виконавчого комітету </w:t>
      </w:r>
      <w:r>
        <w:rPr>
          <w:sz w:val="28"/>
          <w:szCs w:val="28"/>
          <w:lang w:val="uk-UA"/>
        </w:rPr>
        <w:t xml:space="preserve">сільської </w:t>
      </w:r>
      <w:r w:rsidRPr="00835113">
        <w:rPr>
          <w:sz w:val="28"/>
          <w:szCs w:val="28"/>
          <w:lang w:val="uk-UA"/>
        </w:rPr>
        <w:t xml:space="preserve">ради та </w:t>
      </w:r>
      <w:r>
        <w:rPr>
          <w:sz w:val="28"/>
          <w:szCs w:val="28"/>
          <w:lang w:val="uk-UA"/>
        </w:rPr>
        <w:t>бухгалтерії сільської ради.</w:t>
      </w:r>
    </w:p>
    <w:p w:rsidR="00835113" w:rsidRDefault="00835113" w:rsidP="00835113">
      <w:pPr>
        <w:pStyle w:val="Default"/>
        <w:rPr>
          <w:b/>
          <w:bCs/>
          <w:sz w:val="28"/>
          <w:szCs w:val="28"/>
          <w:lang w:val="uk-UA"/>
        </w:rPr>
      </w:pP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Дані та припущення, на основі яких відстежувалася результативність, способи одержання даних: </w:t>
      </w:r>
      <w:r w:rsidRPr="00835113">
        <w:rPr>
          <w:sz w:val="28"/>
          <w:szCs w:val="28"/>
          <w:lang w:val="uk-UA"/>
        </w:rPr>
        <w:t xml:space="preserve">на час проведення даного відстеження значення показників результативності відсутні. </w:t>
      </w:r>
    </w:p>
    <w:p w:rsidR="00835113" w:rsidRDefault="00835113" w:rsidP="00835113">
      <w:pPr>
        <w:pStyle w:val="Default"/>
        <w:rPr>
          <w:b/>
          <w:bCs/>
          <w:sz w:val="28"/>
          <w:szCs w:val="28"/>
          <w:lang w:val="uk-UA"/>
        </w:rPr>
      </w:pP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b/>
          <w:bCs/>
          <w:sz w:val="28"/>
          <w:szCs w:val="28"/>
          <w:lang w:val="uk-UA"/>
        </w:rPr>
        <w:t xml:space="preserve">Кількісні та якісні значення показників результативності: </w:t>
      </w: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sz w:val="28"/>
          <w:szCs w:val="28"/>
          <w:lang w:val="uk-UA"/>
        </w:rPr>
        <w:t xml:space="preserve">1. Кількість </w:t>
      </w:r>
      <w:r>
        <w:rPr>
          <w:sz w:val="28"/>
          <w:szCs w:val="28"/>
          <w:lang w:val="uk-UA"/>
        </w:rPr>
        <w:t xml:space="preserve"> </w:t>
      </w:r>
      <w:r w:rsidRPr="00835113">
        <w:rPr>
          <w:sz w:val="28"/>
          <w:szCs w:val="28"/>
          <w:lang w:val="uk-UA"/>
        </w:rPr>
        <w:t xml:space="preserve">укладених договорів на пайову участь у створенні і розвитку інженерно-транспортної інфраструктури. </w:t>
      </w:r>
    </w:p>
    <w:p w:rsidR="00835113" w:rsidRPr="00835113" w:rsidRDefault="00835113" w:rsidP="00835113">
      <w:pPr>
        <w:pStyle w:val="Default"/>
        <w:rPr>
          <w:sz w:val="28"/>
          <w:szCs w:val="28"/>
          <w:lang w:val="uk-UA"/>
        </w:rPr>
      </w:pPr>
      <w:r w:rsidRPr="00835113">
        <w:rPr>
          <w:sz w:val="28"/>
          <w:szCs w:val="28"/>
          <w:lang w:val="uk-UA"/>
        </w:rPr>
        <w:t xml:space="preserve">2. Кількість суб’єктів господарювання, які </w:t>
      </w:r>
      <w:r>
        <w:rPr>
          <w:sz w:val="28"/>
          <w:szCs w:val="28"/>
          <w:lang w:val="uk-UA"/>
        </w:rPr>
        <w:t xml:space="preserve"> </w:t>
      </w:r>
      <w:r w:rsidRPr="00835113">
        <w:rPr>
          <w:sz w:val="28"/>
          <w:szCs w:val="28"/>
          <w:lang w:val="uk-UA"/>
        </w:rPr>
        <w:t xml:space="preserve">уклали договори на пайову участь у створенні і розвитку інженерно-транспортної інфраструктури. </w:t>
      </w:r>
    </w:p>
    <w:p w:rsidR="00835113" w:rsidRDefault="00835113" w:rsidP="00835113">
      <w:pPr>
        <w:rPr>
          <w:lang w:val="uk-UA"/>
        </w:rPr>
      </w:pPr>
    </w:p>
    <w:p w:rsidR="00835113" w:rsidRDefault="00835113" w:rsidP="00835113">
      <w:pPr>
        <w:rPr>
          <w:lang w:val="uk-UA"/>
        </w:rPr>
      </w:pPr>
    </w:p>
    <w:p w:rsidR="00831567" w:rsidRPr="00F71D58" w:rsidRDefault="00835113" w:rsidP="0083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71D58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             </w:t>
      </w:r>
      <w:r w:rsidR="00F71D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F71D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Корнійчук Г.Й.</w:t>
      </w:r>
    </w:p>
    <w:sectPr w:rsidR="00831567" w:rsidRPr="00F71D58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11924"/>
    <w:rsid w:val="001F6E26"/>
    <w:rsid w:val="005A2FD8"/>
    <w:rsid w:val="006B6C17"/>
    <w:rsid w:val="007000E4"/>
    <w:rsid w:val="007B7125"/>
    <w:rsid w:val="00811924"/>
    <w:rsid w:val="00831567"/>
    <w:rsid w:val="00835113"/>
    <w:rsid w:val="00A96E69"/>
    <w:rsid w:val="00AB5A7B"/>
    <w:rsid w:val="00BC0579"/>
    <w:rsid w:val="00C862D6"/>
    <w:rsid w:val="00F71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51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835113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35113"/>
    <w:rPr>
      <w:rFonts w:ascii="Times New Roman" w:eastAsia="Batang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2013-05-15T13:54:00Z</dcterms:created>
  <dcterms:modified xsi:type="dcterms:W3CDTF">2013-05-27T07:42:00Z</dcterms:modified>
</cp:coreProperties>
</file>